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90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8C7190" w:rsidRPr="004E714D" w:rsidRDefault="00BB4DE3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НОВОГОРОДСКИЙ</w:t>
      </w:r>
      <w:r w:rsidR="008C7190" w:rsidRPr="004E714D">
        <w:rPr>
          <w:rFonts w:ascii="Arial" w:eastAsia="Times New Roman" w:hAnsi="Arial" w:cs="Arial"/>
          <w:sz w:val="24"/>
          <w:szCs w:val="24"/>
        </w:rPr>
        <w:t xml:space="preserve"> СЕЛЬСКИЙ СОВЕТ ДЕПУТАТОВ </w:t>
      </w:r>
    </w:p>
    <w:p w:rsidR="00F239E1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ИЛАНСКОГО РАЙОНА </w:t>
      </w:r>
    </w:p>
    <w:p w:rsidR="008C7190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КРАСНОЯРСКОГО КРАЯ </w:t>
      </w:r>
    </w:p>
    <w:p w:rsidR="008C7190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7190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  РЕШЕНИЕ     </w:t>
      </w:r>
    </w:p>
    <w:p w:rsidR="008C7190" w:rsidRPr="004E714D" w:rsidRDefault="008C7190" w:rsidP="008C719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7190" w:rsidRPr="004E714D" w:rsidRDefault="00BB4DE3" w:rsidP="008C71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8C7190" w:rsidRPr="004E714D">
        <w:rPr>
          <w:rFonts w:ascii="Arial" w:hAnsi="Arial" w:cs="Arial"/>
          <w:sz w:val="24"/>
          <w:szCs w:val="24"/>
        </w:rPr>
        <w:t xml:space="preserve">  </w:t>
      </w:r>
      <w:r w:rsidR="008C7190" w:rsidRPr="004E714D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</w:t>
      </w:r>
      <w:r w:rsidR="008C7190" w:rsidRPr="004E714D">
        <w:rPr>
          <w:rFonts w:ascii="Arial" w:eastAsia="Times New Roman" w:hAnsi="Arial" w:cs="Arial"/>
          <w:sz w:val="24"/>
          <w:szCs w:val="24"/>
        </w:rPr>
        <w:t>с.</w:t>
      </w:r>
      <w:r w:rsidR="00F239E1" w:rsidRPr="004E714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Новогородка</w:t>
      </w:r>
      <w:proofErr w:type="spellEnd"/>
      <w:r w:rsidR="008C7190" w:rsidRPr="004E714D">
        <w:rPr>
          <w:rFonts w:ascii="Arial" w:eastAsia="Times New Roman" w:hAnsi="Arial" w:cs="Arial"/>
          <w:sz w:val="24"/>
          <w:szCs w:val="24"/>
        </w:rPr>
        <w:t xml:space="preserve">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</w:t>
      </w:r>
      <w:r w:rsidR="008C7190" w:rsidRPr="004E714D">
        <w:rPr>
          <w:rFonts w:ascii="Arial" w:eastAsia="Times New Roman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проект</w:t>
      </w:r>
    </w:p>
    <w:p w:rsidR="008C7190" w:rsidRPr="004E714D" w:rsidRDefault="008C7190" w:rsidP="008C71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7190" w:rsidRPr="004E714D" w:rsidRDefault="008C7190" w:rsidP="008C7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Об утверждении Положения «О порядке обеспечения доступа к информации о деятельности органов местного </w:t>
      </w:r>
      <w:r w:rsidR="00F239E1" w:rsidRPr="004E714D">
        <w:rPr>
          <w:rFonts w:ascii="Arial" w:eastAsia="Times New Roman" w:hAnsi="Arial" w:cs="Arial"/>
          <w:sz w:val="24"/>
          <w:szCs w:val="24"/>
        </w:rPr>
        <w:t xml:space="preserve">самоуправления </w:t>
      </w:r>
      <w:r w:rsidR="00BB4DE3">
        <w:rPr>
          <w:rFonts w:ascii="Arial" w:eastAsia="Times New Roman" w:hAnsi="Arial" w:cs="Arial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</w:t>
      </w:r>
      <w:r w:rsidR="00F239E1" w:rsidRPr="004E714D">
        <w:rPr>
          <w:rFonts w:ascii="Arial" w:eastAsia="Times New Roman" w:hAnsi="Arial" w:cs="Arial"/>
          <w:sz w:val="24"/>
          <w:szCs w:val="24"/>
        </w:rPr>
        <w:t>края» и утверждения Перечня</w:t>
      </w:r>
      <w:r w:rsidRPr="004E714D">
        <w:rPr>
          <w:rFonts w:ascii="Arial" w:eastAsia="Times New Roman" w:hAnsi="Arial" w:cs="Arial"/>
          <w:sz w:val="24"/>
          <w:szCs w:val="24"/>
        </w:rPr>
        <w:t xml:space="preserve"> информации о деятельности органов местного </w:t>
      </w:r>
      <w:r w:rsidR="00F239E1" w:rsidRPr="004E714D">
        <w:rPr>
          <w:rFonts w:ascii="Arial" w:eastAsia="Times New Roman" w:hAnsi="Arial" w:cs="Arial"/>
          <w:sz w:val="24"/>
          <w:szCs w:val="24"/>
        </w:rPr>
        <w:t xml:space="preserve">самоуправления </w:t>
      </w:r>
      <w:r w:rsidR="00BB4DE3">
        <w:rPr>
          <w:rFonts w:ascii="Arial" w:eastAsia="Times New Roman" w:hAnsi="Arial" w:cs="Arial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sz w:val="24"/>
          <w:szCs w:val="24"/>
        </w:rPr>
        <w:t xml:space="preserve"> сельсовета, размещаемой в сети Интернет</w:t>
      </w:r>
    </w:p>
    <w:p w:rsidR="008C7190" w:rsidRPr="004E714D" w:rsidRDefault="008C7190" w:rsidP="008C719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B4DE3" w:rsidRDefault="008C7190" w:rsidP="008C7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ab/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В соответствии с Федеральным законом </w:t>
      </w:r>
      <w:hyperlink r:id="rId5" w:tgtFrame="_blank" w:history="1">
        <w:r w:rsidRPr="004E714D">
          <w:rPr>
            <w:rFonts w:ascii="Arial" w:eastAsia="Times New Roman" w:hAnsi="Arial" w:cs="Arial"/>
            <w:color w:val="0000FF"/>
            <w:sz w:val="24"/>
            <w:szCs w:val="24"/>
          </w:rPr>
          <w:t>от 06.10.2003 № 131-ФЗ</w:t>
        </w:r>
      </w:hyperlink>
      <w:r w:rsidRPr="004E714D">
        <w:rPr>
          <w:rFonts w:ascii="Arial" w:eastAsia="Times New Roman" w:hAnsi="Arial" w:cs="Arial"/>
          <w:color w:val="000000"/>
          <w:sz w:val="24"/>
          <w:szCs w:val="24"/>
        </w:rPr>
        <w:t> «Об общих принципах организации местного самоуправления в Российской Федерации», Федеральным законом </w:t>
      </w:r>
      <w:hyperlink r:id="rId6" w:tgtFrame="_blank" w:history="1">
        <w:r w:rsidRPr="004E714D">
          <w:rPr>
            <w:rFonts w:ascii="Arial" w:eastAsia="Times New Roman" w:hAnsi="Arial" w:cs="Arial"/>
            <w:color w:val="0000FF"/>
            <w:sz w:val="24"/>
            <w:szCs w:val="24"/>
          </w:rPr>
          <w:t>от 09.02.2009 № 8-ФЗ</w:t>
        </w:r>
      </w:hyperlink>
      <w:r w:rsidRPr="004E714D">
        <w:rPr>
          <w:rFonts w:ascii="Arial" w:eastAsia="Times New Roman" w:hAnsi="Arial" w:cs="Arial"/>
          <w:color w:val="000000"/>
          <w:sz w:val="24"/>
          <w:szCs w:val="24"/>
        </w:rPr>
        <w:t> «Об обеспечении доступа к информации о деятельности государственных органов и органов местного самоуправления»,</w:t>
      </w:r>
      <w:r w:rsidRPr="004E714D">
        <w:rPr>
          <w:rFonts w:ascii="Arial" w:eastAsia="Times New Roman" w:hAnsi="Arial" w:cs="Arial"/>
          <w:sz w:val="24"/>
          <w:szCs w:val="24"/>
        </w:rPr>
        <w:t xml:space="preserve"> руководствуясь статьями</w:t>
      </w:r>
      <w:r w:rsidR="00BB4DE3">
        <w:rPr>
          <w:rFonts w:ascii="Arial" w:eastAsia="Times New Roman" w:hAnsi="Arial" w:cs="Arial"/>
          <w:sz w:val="24"/>
          <w:szCs w:val="24"/>
        </w:rPr>
        <w:t xml:space="preserve"> 4, 27 </w:t>
      </w:r>
      <w:r w:rsidRPr="004E714D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BB4DE3">
        <w:rPr>
          <w:rFonts w:ascii="Arial" w:eastAsia="Times New Roman" w:hAnsi="Arial" w:cs="Arial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края, </w:t>
      </w:r>
      <w:proofErr w:type="spellStart"/>
      <w:r w:rsidR="00BB4DE3">
        <w:rPr>
          <w:rFonts w:ascii="Arial" w:eastAsia="Times New Roman" w:hAnsi="Arial" w:cs="Arial"/>
          <w:sz w:val="24"/>
          <w:szCs w:val="24"/>
        </w:rPr>
        <w:t>Новогородский</w:t>
      </w:r>
      <w:proofErr w:type="spellEnd"/>
      <w:r w:rsidR="00F239E1" w:rsidRPr="004E714D">
        <w:rPr>
          <w:rFonts w:ascii="Arial" w:eastAsia="Times New Roman" w:hAnsi="Arial" w:cs="Arial"/>
          <w:sz w:val="24"/>
          <w:szCs w:val="24"/>
        </w:rPr>
        <w:t xml:space="preserve"> </w:t>
      </w:r>
      <w:r w:rsidRPr="004E714D">
        <w:rPr>
          <w:rFonts w:ascii="Arial" w:eastAsia="Times New Roman" w:hAnsi="Arial" w:cs="Arial"/>
          <w:sz w:val="24"/>
          <w:szCs w:val="24"/>
        </w:rPr>
        <w:t>сельский Совет депутатов</w:t>
      </w:r>
    </w:p>
    <w:p w:rsidR="008C7190" w:rsidRPr="004E714D" w:rsidRDefault="008C7190" w:rsidP="008C719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sz w:val="24"/>
          <w:szCs w:val="24"/>
        </w:rPr>
        <w:t xml:space="preserve"> </w:t>
      </w:r>
      <w:r w:rsidR="00982420" w:rsidRPr="004E714D">
        <w:rPr>
          <w:rFonts w:ascii="Arial" w:eastAsia="Times New Roman" w:hAnsi="Arial" w:cs="Arial"/>
          <w:sz w:val="24"/>
          <w:szCs w:val="24"/>
        </w:rPr>
        <w:t xml:space="preserve"> РЕШИЛ:</w:t>
      </w:r>
    </w:p>
    <w:p w:rsidR="00AE767E" w:rsidRPr="004E714D" w:rsidRDefault="00AE767E" w:rsidP="008C71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E767E" w:rsidRPr="004E714D" w:rsidRDefault="00AE767E" w:rsidP="008C71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 Утвердить Порядок утверждения Перечня информации о деятельности органов местного самоуправления 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 сельсовета, размещаемой на официальных сайтах (приложение № 1).</w:t>
      </w:r>
    </w:p>
    <w:p w:rsidR="00AE767E" w:rsidRPr="004E714D" w:rsidRDefault="00AE767E" w:rsidP="008C719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2. Утвердить Перечень общедоступной информации о деятельности органов местного самоуправления 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 сельсовета, размещаемой на официальных сайтах (приложение № 2).</w:t>
      </w:r>
    </w:p>
    <w:p w:rsidR="008C7190" w:rsidRPr="004E714D" w:rsidRDefault="00AE767E" w:rsidP="008C719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3. </w:t>
      </w:r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Решение 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от 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30.03.2012 № 22-76 </w:t>
      </w:r>
      <w:proofErr w:type="spellStart"/>
      <w:r w:rsidR="00BB4DE3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spellEnd"/>
      <w:proofErr w:type="gramStart"/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="004E714D" w:rsidRPr="004E714D">
        <w:rPr>
          <w:rFonts w:ascii="Arial" w:eastAsia="Times New Roman" w:hAnsi="Arial" w:cs="Arial"/>
          <w:sz w:val="24"/>
          <w:szCs w:val="24"/>
        </w:rPr>
        <w:t>О</w:t>
      </w:r>
      <w:proofErr w:type="gramEnd"/>
      <w:r w:rsidR="004E714D" w:rsidRPr="004E714D">
        <w:rPr>
          <w:rFonts w:ascii="Arial" w:eastAsia="Times New Roman" w:hAnsi="Arial" w:cs="Arial"/>
          <w:sz w:val="24"/>
          <w:szCs w:val="24"/>
        </w:rPr>
        <w:t xml:space="preserve">б утверждении Положения о порядке </w:t>
      </w:r>
      <w:r w:rsidR="00BB4DE3">
        <w:rPr>
          <w:rFonts w:ascii="Arial" w:eastAsia="Times New Roman" w:hAnsi="Arial" w:cs="Arial"/>
          <w:sz w:val="24"/>
          <w:szCs w:val="24"/>
        </w:rPr>
        <w:t>обеспечения</w:t>
      </w:r>
      <w:r w:rsidR="004E714D" w:rsidRPr="004E714D">
        <w:rPr>
          <w:rFonts w:ascii="Arial" w:eastAsia="Times New Roman" w:hAnsi="Arial" w:cs="Arial"/>
          <w:sz w:val="24"/>
          <w:szCs w:val="24"/>
        </w:rPr>
        <w:t xml:space="preserve"> доступа к информации о деятельности органов местного самоуправления </w:t>
      </w:r>
      <w:r w:rsidR="00BB4DE3">
        <w:rPr>
          <w:rFonts w:ascii="Arial" w:eastAsia="Times New Roman" w:hAnsi="Arial" w:cs="Arial"/>
          <w:sz w:val="24"/>
          <w:szCs w:val="24"/>
        </w:rPr>
        <w:t>Новогородского</w:t>
      </w:r>
      <w:r w:rsidR="004E714D" w:rsidRPr="004E714D">
        <w:rPr>
          <w:rFonts w:ascii="Arial" w:eastAsia="Times New Roman" w:hAnsi="Arial" w:cs="Arial"/>
          <w:sz w:val="24"/>
          <w:szCs w:val="24"/>
        </w:rPr>
        <w:t xml:space="preserve"> сельсовета Иланского района Красноярского края</w:t>
      </w:r>
      <w:r w:rsidR="00BB4DE3">
        <w:rPr>
          <w:rFonts w:ascii="Arial" w:eastAsia="Times New Roman" w:hAnsi="Arial" w:cs="Arial"/>
          <w:sz w:val="24"/>
          <w:szCs w:val="24"/>
        </w:rPr>
        <w:t>»</w:t>
      </w:r>
      <w:r w:rsidR="004E714D" w:rsidRPr="004E714D">
        <w:rPr>
          <w:rFonts w:ascii="Arial" w:eastAsia="Times New Roman" w:hAnsi="Arial" w:cs="Arial"/>
          <w:sz w:val="24"/>
          <w:szCs w:val="24"/>
        </w:rPr>
        <w:t xml:space="preserve"> </w:t>
      </w:r>
      <w:r w:rsidR="008C7190" w:rsidRPr="004E714D">
        <w:rPr>
          <w:rFonts w:ascii="Arial" w:hAnsi="Arial" w:cs="Arial"/>
          <w:sz w:val="24"/>
          <w:szCs w:val="24"/>
        </w:rPr>
        <w:t>считать утратившим силу.</w:t>
      </w:r>
    </w:p>
    <w:p w:rsidR="008C7190" w:rsidRPr="004E714D" w:rsidRDefault="00982420" w:rsidP="0098242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gramStart"/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возложить на главу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Новогородского</w:t>
      </w:r>
      <w:r w:rsidR="004E714D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BB4DE3">
        <w:rPr>
          <w:rFonts w:ascii="Arial" w:eastAsia="Times New Roman" w:hAnsi="Arial" w:cs="Arial"/>
          <w:color w:val="000000"/>
          <w:sz w:val="24"/>
          <w:szCs w:val="24"/>
        </w:rPr>
        <w:t>Лецрих</w:t>
      </w:r>
      <w:proofErr w:type="spellEnd"/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Т.В.</w:t>
      </w:r>
    </w:p>
    <w:p w:rsidR="008C7190" w:rsidRPr="004E714D" w:rsidRDefault="00982420" w:rsidP="0098242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ab/>
        <w:t xml:space="preserve">5. </w:t>
      </w:r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>Решение вступает в силу со дня официального опубликования в газете «</w:t>
      </w:r>
      <w:proofErr w:type="spellStart"/>
      <w:r w:rsidR="00BB4DE3">
        <w:rPr>
          <w:rFonts w:ascii="Arial" w:eastAsia="Times New Roman" w:hAnsi="Arial" w:cs="Arial"/>
          <w:color w:val="000000"/>
          <w:sz w:val="24"/>
          <w:szCs w:val="24"/>
        </w:rPr>
        <w:t>Новогородские</w:t>
      </w:r>
      <w:proofErr w:type="spellEnd"/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ведомости</w:t>
      </w:r>
      <w:r w:rsidR="008C7190" w:rsidRPr="004E714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и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 размещению на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официальном сайте 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 xml:space="preserve">Новогородского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4E714D" w:rsidRPr="004E714D" w:rsidRDefault="004E714D" w:rsidP="004E714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714D" w:rsidRDefault="004E714D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714D" w:rsidRDefault="004E714D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Pr="00BB4DE3" w:rsidRDefault="00BB4DE3" w:rsidP="00BB4DE3">
      <w:pPr>
        <w:pStyle w:val="a6"/>
        <w:rPr>
          <w:rFonts w:ascii="Arial" w:hAnsi="Arial" w:cs="Arial"/>
          <w:sz w:val="24"/>
          <w:szCs w:val="24"/>
        </w:rPr>
      </w:pPr>
      <w:r w:rsidRPr="00BB4DE3">
        <w:rPr>
          <w:rFonts w:ascii="Arial" w:hAnsi="Arial" w:cs="Arial"/>
          <w:sz w:val="24"/>
          <w:szCs w:val="24"/>
        </w:rPr>
        <w:t xml:space="preserve">Председатель сельского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Pr="00BB4DE3">
        <w:rPr>
          <w:rFonts w:ascii="Arial" w:hAnsi="Arial" w:cs="Arial"/>
          <w:sz w:val="24"/>
          <w:szCs w:val="24"/>
        </w:rPr>
        <w:t xml:space="preserve">  Глава сельсовета</w:t>
      </w:r>
    </w:p>
    <w:p w:rsidR="00BB4DE3" w:rsidRPr="00BB4DE3" w:rsidRDefault="00BB4DE3" w:rsidP="00BB4DE3">
      <w:pPr>
        <w:pStyle w:val="a6"/>
        <w:rPr>
          <w:rFonts w:ascii="Arial" w:hAnsi="Arial" w:cs="Arial"/>
          <w:sz w:val="24"/>
          <w:szCs w:val="24"/>
        </w:rPr>
      </w:pPr>
      <w:r w:rsidRPr="00BB4DE3">
        <w:rPr>
          <w:rFonts w:ascii="Arial" w:hAnsi="Arial" w:cs="Arial"/>
          <w:sz w:val="24"/>
          <w:szCs w:val="24"/>
        </w:rPr>
        <w:t xml:space="preserve">Совета депутатов                                                  </w:t>
      </w:r>
    </w:p>
    <w:p w:rsidR="00BB4DE3" w:rsidRPr="00BB4DE3" w:rsidRDefault="00BB4DE3" w:rsidP="00BB4DE3">
      <w:pPr>
        <w:pStyle w:val="a6"/>
        <w:rPr>
          <w:rFonts w:ascii="Arial" w:hAnsi="Arial" w:cs="Arial"/>
          <w:sz w:val="24"/>
          <w:szCs w:val="24"/>
        </w:rPr>
      </w:pPr>
      <w:r w:rsidRPr="00BB4DE3">
        <w:rPr>
          <w:rFonts w:ascii="Arial" w:hAnsi="Arial" w:cs="Arial"/>
          <w:sz w:val="24"/>
          <w:szCs w:val="24"/>
        </w:rPr>
        <w:t xml:space="preserve">______________ Н.А.Лапа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BB4DE3">
        <w:rPr>
          <w:rFonts w:ascii="Arial" w:hAnsi="Arial" w:cs="Arial"/>
          <w:sz w:val="24"/>
          <w:szCs w:val="24"/>
        </w:rPr>
        <w:t xml:space="preserve">  __________________ Т.В.Лецрих </w:t>
      </w:r>
    </w:p>
    <w:p w:rsidR="00BB4DE3" w:rsidRPr="00744775" w:rsidRDefault="00BB4DE3" w:rsidP="00BB4DE3">
      <w:pPr>
        <w:ind w:firstLine="709"/>
        <w:contextualSpacing/>
        <w:jc w:val="both"/>
        <w:rPr>
          <w:rFonts w:ascii="Arial" w:hAnsi="Arial" w:cs="Arial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BB4DE3" w:rsidRDefault="00BB4DE3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714D" w:rsidRDefault="004E714D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E714D" w:rsidRDefault="004E714D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420" w:rsidRPr="004E714D" w:rsidRDefault="00982420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420" w:rsidRPr="004E714D" w:rsidRDefault="00982420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982420" w:rsidRPr="004E714D" w:rsidRDefault="00AE767E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lk119668565"/>
      <w:r w:rsidRPr="004E714D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  <w:bookmarkEnd w:id="0"/>
    </w:p>
    <w:p w:rsidR="00982420" w:rsidRPr="004E714D" w:rsidRDefault="00AE767E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к </w:t>
      </w:r>
      <w:r w:rsidR="0098242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решению </w:t>
      </w:r>
      <w:r w:rsidR="00BB4DE3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</w:p>
    <w:p w:rsidR="00982420" w:rsidRPr="004E714D" w:rsidRDefault="004E714D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ельского Совета</w:t>
      </w:r>
      <w:r w:rsidR="0098242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</w:p>
    <w:p w:rsidR="00982420" w:rsidRPr="004E714D" w:rsidRDefault="00982420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Иланского района Красноярского края</w:t>
      </w:r>
    </w:p>
    <w:p w:rsidR="00AE767E" w:rsidRPr="004E714D" w:rsidRDefault="00AE767E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98242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№ </w:t>
      </w:r>
    </w:p>
    <w:p w:rsidR="00AE767E" w:rsidRPr="004E714D" w:rsidRDefault="00AE767E" w:rsidP="00982420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E767E" w:rsidRPr="004E714D" w:rsidRDefault="00AE767E" w:rsidP="00982420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утверждения Перечня информации о деятельности органов местного самоуправления</w:t>
      </w:r>
      <w:r w:rsidR="004E292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Новогородского</w:t>
      </w:r>
      <w:r w:rsidRPr="004E714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сельсовета, размещаемой на официальных сайтах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E767E" w:rsidRPr="004E292F" w:rsidRDefault="00AE767E" w:rsidP="004E292F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2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 Общие положения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1.1. Настоящий Порядок устанавливает порядок утверждения Перечня общедоступной информации, размещаемой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 xml:space="preserve">Новогородского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сельсовета </w:t>
      </w:r>
      <w:r w:rsidR="00982420" w:rsidRPr="004E714D">
        <w:rPr>
          <w:rFonts w:ascii="Arial" w:eastAsia="Times New Roman" w:hAnsi="Arial" w:cs="Arial"/>
          <w:color w:val="000000"/>
          <w:sz w:val="24"/>
          <w:szCs w:val="24"/>
        </w:rPr>
        <w:t>Иланского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размещаемой на официальных сайтах.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1.2. Отнесение информации к общедоступной информации, размещаемой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сельсовета </w:t>
      </w:r>
      <w:r w:rsidR="00982420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Иланского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района Красноярского края на официальных сайтах, осуществляется с учетом законодательства Российской Федерации о государственной тайне, законодательства Российской Федерации об информации, информационных технологиях и о защите информации и законодательства Российской Федерации о персональных данных.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К общедоступной информации, размещаемой органами местного </w:t>
      </w:r>
      <w:r w:rsidR="004E714D" w:rsidRPr="004E714D">
        <w:rPr>
          <w:rFonts w:ascii="Arial" w:eastAsia="Times New Roman" w:hAnsi="Arial" w:cs="Arial"/>
          <w:color w:val="000000"/>
          <w:sz w:val="24"/>
          <w:szCs w:val="24"/>
        </w:rPr>
        <w:t>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4E714D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>Иланского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на официальных сайтах, не может быть отнесена информация о деятельности органов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, если в установленном законом порядке указанная информация отнесена к информации ограниченного доступа.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1.3. Решение о возможности отнесения информации к общедоступной информации, размещаемой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на официальных сайтах, принимается органом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, в результате деятельности которых создается либо к которым поступает соответствующая информация.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Решение о возможности </w:t>
      </w:r>
      <w:proofErr w:type="gramStart"/>
      <w:r w:rsidRPr="004E714D">
        <w:rPr>
          <w:rFonts w:ascii="Arial" w:eastAsia="Times New Roman" w:hAnsi="Arial" w:cs="Arial"/>
          <w:color w:val="000000"/>
          <w:sz w:val="24"/>
          <w:szCs w:val="24"/>
        </w:rPr>
        <w:t>отнесения</w:t>
      </w:r>
      <w:proofErr w:type="gramEnd"/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содержащейся в государственных информационных системах информации к общедоступной информации, размещаемой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на официальных сайтах, принимается органом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, обеспечивающим эксплуатацию (ведение) государственной информационной системы, если иное не предусмотрено нормативным правовым актом, регламентирующим функционирование соответствующей информационной системы.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1.4. Обязательному отнесению к общедоступной информации, размещаемой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на официальных сайтах, подлежит информация, включенная: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lastRenderedPageBreak/>
        <w:t>а) в перечень общедоступной информации о деятельности органов государственной власти субъектов Российской Федерации и  органов местного самоуправления, созданной указанными органами или поступившей к ним при 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самоуправления, размещаемой на официальных сайтах, формируемый Правительственной комиссией по координации деятельности открытого правительства и утверждаемый распоряжением Правительства Российской Федерации (для органов государственной власти субъектов Российской Федерации и органов местного самоуправления при осуществлении ими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Федерации, переданных для осуществления указанным органам);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б) в перечень общедоступной информации о деятельности органов местного самоуправления сельского поселения, размещаемой на официальных сайтах, утверждаемый соответственно 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решением 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Совета депутатов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1.5. </w:t>
      </w:r>
      <w:proofErr w:type="spellStart"/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Новогородский</w:t>
      </w:r>
      <w:proofErr w:type="spellEnd"/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сельский Совет депутатов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формирует перечень, указанный в подпункте "б" пункта 1.4 настоящего Порядка, с учетом рекомендаций, предусмотренных типовыми перечнями информации, размещаемой на официальных сайтах, утверждаемыми Правительственной комиссией по координации деятельности открытого правительства.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2. Размещение на официальных сайтах информации о деятельности органов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осуществляется указанными органами исходя из принципов полноты и востребованности такой информации.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Требования к периодичности размещения и срокам обновления наборов данных на официальных сайтах определяются органом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, осуществляющим их размещение на официальных сайтах. Указанные требования определяются на основании положений федеральных законов и принятых в соответствии с ними нормативных правовых актов, устанавливающих сроки размещения и периодичность обновления соответствующей информации на официальных сайтах, исходя из соблюдения принципа актуальности и достоверности информации, содержащейся в наборе данных.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Требования к периодичности размещения и срокам обновления набора данных на официальных сайтах указываются в паспорте набора данных, утверждаемом решением руководителя соответствующего органа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3. При размещении органом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на официальных сайтах общедоступной информации в форме открытых данных обеспечивает создание на своем официальном сайте в сети Интернет раздела «Открытые данные». В указанном разделе сайта обеспечивается ведение реестра, состоящего из совокупности сведений об электронных документах, содержащих размещенную в форме открытых данных общедоступную информацию (далее - наборы данных) и позволяющих однозначно идентифицировать каждый набор данных и получить в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lastRenderedPageBreak/>
        <w:t>автоматическом режиме ключевые параметры, которые характеризуют набор данных, включая его наименование, обладателя, гиперссылку на размещение в сети Интернет и формат (далее - паспорт набора данных).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4. Требования к размещению органами местного самоуправления 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Иланского района Красноярского края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на официальных сайтах общедоступной информации о деятельности указанных органов в форме открытых данных предусматривают: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требования к форматам и правилам оформления набора данных, а также к содержанию включаемой в них информации;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б) требования к форматам и правилам оформления паспорта наборов данных;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правила размещения в сети Интернет набора данных и паспорта набора данных;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г) правила ведения реестра набора данных;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д) требования к периодичности размещения и срокам обновления набора данных в сети Интернет;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е) требования к технологическим, программным и лингвистическим средствам, необходимым для размещения общедоступной информации органами местного самоуправления в сети Интернет в форме открытых данных, а также для обеспечения ее использования.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5. Требования, указанные в подпунктах "а" - "г" пункта 4 настоящего Порядка, определяются в соответствии с методическими рекомендациями по размещению государственными органами и органами местного самоуправления на официальных сайтах в сети Интернет общедоступной информации в форме открытых данных и техническими требованиями к размещению такой информации, утверждаемыми Правительственной комиссией по координации деятельности открытого правительства с учетом предложений Министерства экономического развития Российской Федерации, согласованных с Министерством связи и массовых коммуникаций Российской Федерации и Федеральной службой безопасности Российской Федерации.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6. Требования к технологическим, программным и лингвистическим средствам, необходимым для размещения информации органами местного самоуправления в сети Интернет в форме открытых данных, определяются приказом Министерства связи и массовых коммуникаций Российской Федерации по согласованию с Министерством экономического развития Российской Федерации.</w:t>
      </w: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Default="00997B4C" w:rsidP="004E71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4E714D" w:rsidRPr="004E714D" w:rsidRDefault="004E714D" w:rsidP="004E71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Приложение № 2 </w:t>
      </w: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к решению </w:t>
      </w:r>
      <w:r w:rsidR="004E292F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</w:p>
    <w:p w:rsidR="00997B4C" w:rsidRPr="004E714D" w:rsidRDefault="004E714D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>ельского Совета</w:t>
      </w:r>
      <w:r w:rsidR="00997B4C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Иланского района Красноярского края</w:t>
      </w:r>
    </w:p>
    <w:p w:rsidR="00AE767E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0C0CFB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№ </w:t>
      </w:r>
      <w:bookmarkStart w:id="1" w:name="_GoBack"/>
      <w:bookmarkEnd w:id="1"/>
    </w:p>
    <w:p w:rsidR="00997B4C" w:rsidRPr="004E714D" w:rsidRDefault="00997B4C" w:rsidP="00997B4C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997B4C" w:rsidRPr="004E714D" w:rsidRDefault="00AE767E" w:rsidP="00997B4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Перечень общедоступной информации о деятельности органов местного самоуправления </w:t>
      </w:r>
      <w:r w:rsidR="004E292F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b/>
          <w:bCs/>
          <w:color w:val="000000"/>
          <w:sz w:val="24"/>
          <w:szCs w:val="24"/>
        </w:rPr>
        <w:t> сельсовета,</w:t>
      </w:r>
    </w:p>
    <w:p w:rsidR="00AE767E" w:rsidRPr="004E714D" w:rsidRDefault="00AE767E" w:rsidP="00997B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размещаемой на официальных сайтах</w:t>
      </w:r>
    </w:p>
    <w:p w:rsidR="00AE767E" w:rsidRPr="004E714D" w:rsidRDefault="00AE767E" w:rsidP="00997B4C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1. Информация о деятельности органа местного самоуправления </w:t>
      </w:r>
      <w:r w:rsidR="00D864A5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сельсовета </w:t>
      </w:r>
      <w:r w:rsidR="00B22846" w:rsidRPr="004E714D">
        <w:rPr>
          <w:rFonts w:ascii="Arial" w:eastAsia="Times New Roman" w:hAnsi="Arial" w:cs="Arial"/>
          <w:color w:val="000000"/>
          <w:sz w:val="24"/>
          <w:szCs w:val="24"/>
        </w:rPr>
        <w:t>Иланского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 района Красноярского края (далее – сельское поселение), размещаемая указанными органами на официальных сайтах, в зависимости от сферы деятельности органа местного самоуправления содержит: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1) общую информацию об органе местного самоуправления сельского поселения, в том числе: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наименование и структуру органа местного самоуправления сельского поселения, почтовый адрес, адрес электронной почты (при наличии), номера телефонов справочных служб органа местного самоуправления сельского поселения;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б) сведения о полномочиях органа местного самоуправления сельского поселения,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г) сведения о руководителях органа местного самоуправления сельского поселения,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д) перечни информационных систем, банков данных, реестров, регистров, находящихся в ведении органа местного самоуправления сельского поселения, подведомственных организаций;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е) сведения о средствах массовой информации, учрежденных органом местного самоуправления сельского поселения (при наличии);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ж) информацию об официальных страницах органа местного самоуправления (при наличии) с указателями данных страниц в сети «Интернет»;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з) информацию о проводимых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органом местного самоуправления на публичное слушание и (или)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lastRenderedPageBreak/>
        <w:t>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и) информацию о проводимых органом местного самоуправления публичных слушаниях и общественных обсуждениях с использованием федеральной государственной информационной системой «Единый портал государственных и муниципальных услуг (функций)».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2) информацию о нормотворческой деятельности органа местного самоуправления сельского поселения, в том числе: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нормативные правовые акты, муниципальные правовые акты, изданные органом местного самоуправления сельского поселения,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б) тексты проектов муниципальных правовых актов, внесенных в представительный орган сельского поселения;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г) административные регламенты, стандарты муниципальных услуг;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 с законами и иными нормативными правовыми актами, муниципальными правовыми актами;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е) порядок обжалования муниципальных правовых актов сельского поселения;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3) информацию об участии органа местного самоуправления в целевых и иных программах,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7) статистическую информацию о деятельности органа местного самоуправления сельского поселения, в том числе: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сельского поселения;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lastRenderedPageBreak/>
        <w:t>б) сведения об использовании органом местного самоуправления сельского поселения, подведомственными организациями выделяемых бюджетных средств;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8) информацию о кадровом обеспечении органа местного самоуправления, в том числе: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порядок поступления граждан на муниципальную службу;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б) сведения о вакантных должностях муниципальной службы, имеющихся в органе местного самоуправления;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квалификационные требования к кандидатам на замещение вакантных должностей муниципальной службы;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г) условия и результаты конкурсов на замещение вакантных должностей муниципальной службы;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 сельского поселения;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е) перечень образовательных организаций, подведомственных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9) информацию о работе органа местного самоуправления с обращениями граждан (физических лиц), организаций (юридических лиц), общественных объединений, государственных органов, органов местного самоуправления, в том числе: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_Hlk122962768"/>
      <w:r w:rsidRPr="004E714D">
        <w:rPr>
          <w:rFonts w:ascii="Arial" w:eastAsia="Times New Roman" w:hAnsi="Arial" w:cs="Arial"/>
          <w:color w:val="000000"/>
          <w:sz w:val="24"/>
          <w:szCs w:val="24"/>
        </w:rPr>
        <w:t>10) информацию о состоянии окружающей среды (экологическая информация) в соответствии со статьей 4.3. Федерального закона от 10.01.2002 №7-ФЗ "Об охране окружающей среды" и Постановлением Правительства РФ от 16 декабря 2021 г. №2314 "Об утверждении Правил размещения и обновления федеральными органами исполнительной власти, органами исполнительной власти субъектов Российской Федерации, органами местного самоуправления или уполномоченными ими организациями информации о состоянии окружающей среды (экологической информации) на официальных сайтах в информационно-телекоммуникационной сети "Интернет" или с помощью государственных и муниципальных информационных систем, в том числе содержания информации о состоянии окружающей среды (экологической информации) и формы ее размещения".</w:t>
      </w:r>
      <w:bookmarkEnd w:id="2"/>
    </w:p>
    <w:p w:rsidR="00AE767E" w:rsidRPr="004E714D" w:rsidRDefault="00AE767E" w:rsidP="0098242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E714D">
        <w:rPr>
          <w:rFonts w:ascii="Arial" w:eastAsia="Times New Roman" w:hAnsi="Arial" w:cs="Arial"/>
          <w:color w:val="000000"/>
          <w:sz w:val="24"/>
          <w:szCs w:val="24"/>
        </w:rPr>
        <w:t>2. Органы местного самоуправления </w:t>
      </w:r>
      <w:r w:rsidR="00D864A5">
        <w:rPr>
          <w:rFonts w:ascii="Arial" w:eastAsia="Times New Roman" w:hAnsi="Arial" w:cs="Arial"/>
          <w:color w:val="000000"/>
          <w:sz w:val="24"/>
          <w:szCs w:val="24"/>
        </w:rPr>
        <w:t>Новогородского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 сельсовета </w:t>
      </w:r>
      <w:r w:rsidR="00B22846"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Иланского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t xml:space="preserve">района Красноярского края наряду с информацией, указанной в пункте 1 и </w:t>
      </w:r>
      <w:r w:rsidRPr="004E714D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относящейся к их деятельности, могут размещать на официальных сайтах иную информацию о своей деятельности с учетом требований Федерального закона </w:t>
      </w:r>
      <w:hyperlink r:id="rId7" w:tgtFrame="_blank" w:history="1">
        <w:r w:rsidRPr="004E714D">
          <w:rPr>
            <w:rFonts w:ascii="Arial" w:eastAsia="Times New Roman" w:hAnsi="Arial" w:cs="Arial"/>
            <w:color w:val="0000FF"/>
            <w:sz w:val="24"/>
            <w:szCs w:val="24"/>
          </w:rPr>
          <w:t>от 09.02.2009 № 8-ФЗ</w:t>
        </w:r>
      </w:hyperlink>
      <w:r w:rsidRPr="004E714D">
        <w:rPr>
          <w:rFonts w:ascii="Arial" w:eastAsia="Times New Roman" w:hAnsi="Arial" w:cs="Arial"/>
          <w:color w:val="000000"/>
          <w:sz w:val="24"/>
          <w:szCs w:val="24"/>
        </w:rPr>
        <w:t> «Об обеспечении доступа к информации о деятельности государственных органов и органов местного самоуправления».</w:t>
      </w:r>
    </w:p>
    <w:p w:rsidR="00217B4D" w:rsidRPr="004E714D" w:rsidRDefault="00217B4D" w:rsidP="0098242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217B4D" w:rsidRPr="004E714D" w:rsidSect="0098242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95D14"/>
    <w:multiLevelType w:val="multilevel"/>
    <w:tmpl w:val="5982294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04B6FF9"/>
    <w:multiLevelType w:val="hybridMultilevel"/>
    <w:tmpl w:val="EFD42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C46DD7"/>
    <w:multiLevelType w:val="hybridMultilevel"/>
    <w:tmpl w:val="0F2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300BF"/>
    <w:multiLevelType w:val="hybridMultilevel"/>
    <w:tmpl w:val="7D522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767E"/>
    <w:rsid w:val="000C0CFB"/>
    <w:rsid w:val="001C33D1"/>
    <w:rsid w:val="00217B4D"/>
    <w:rsid w:val="00487E63"/>
    <w:rsid w:val="004E292F"/>
    <w:rsid w:val="004E714D"/>
    <w:rsid w:val="005E6789"/>
    <w:rsid w:val="008C7190"/>
    <w:rsid w:val="008E56D8"/>
    <w:rsid w:val="00982420"/>
    <w:rsid w:val="00997B4C"/>
    <w:rsid w:val="009A3804"/>
    <w:rsid w:val="00A432A0"/>
    <w:rsid w:val="00AE767E"/>
    <w:rsid w:val="00B22846"/>
    <w:rsid w:val="00BB4DE3"/>
    <w:rsid w:val="00C106D9"/>
    <w:rsid w:val="00D864A5"/>
    <w:rsid w:val="00F23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AE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E767E"/>
  </w:style>
  <w:style w:type="paragraph" w:styleId="a3">
    <w:name w:val="Normal (Web)"/>
    <w:basedOn w:val="a"/>
    <w:uiPriority w:val="99"/>
    <w:semiHidden/>
    <w:unhideWhenUsed/>
    <w:rsid w:val="00AE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7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714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BB4DE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E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EDB8D87-FB71-47D6-A08B-7000CAA886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EDB8D87-FB71-47D6-A08B-7000CAA8861A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2915</Words>
  <Characters>16619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10</cp:revision>
  <cp:lastPrinted>2023-11-10T02:51:00Z</cp:lastPrinted>
  <dcterms:created xsi:type="dcterms:W3CDTF">2023-09-26T08:08:00Z</dcterms:created>
  <dcterms:modified xsi:type="dcterms:W3CDTF">2023-11-10T02:51:00Z</dcterms:modified>
</cp:coreProperties>
</file>